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4" w:rsidRPr="004F1AD8" w:rsidRDefault="00FC068D" w:rsidP="00E653F4">
      <w:pPr>
        <w:pStyle w:val="Standard"/>
        <w:ind w:firstLine="708"/>
        <w:jc w:val="center"/>
      </w:pPr>
      <w:r>
        <w:rPr>
          <w:b/>
          <w:i/>
          <w:lang w:val="uk-UA"/>
        </w:rPr>
        <w:t xml:space="preserve"> </w:t>
      </w:r>
      <w:r w:rsidR="00E653F4" w:rsidRPr="004F1AD8">
        <w:rPr>
          <w:b/>
          <w:i/>
          <w:lang w:val="uk-UA"/>
        </w:rPr>
        <w:t>ІНФОРМАЦІЯ</w:t>
      </w:r>
    </w:p>
    <w:p w:rsidR="00E653F4" w:rsidRPr="004F1AD8" w:rsidRDefault="00E653F4" w:rsidP="00E653F4">
      <w:pPr>
        <w:pStyle w:val="Standard"/>
        <w:ind w:firstLine="708"/>
        <w:jc w:val="center"/>
        <w:rPr>
          <w:b/>
          <w:i/>
          <w:lang w:val="uk-UA"/>
        </w:rPr>
      </w:pPr>
    </w:p>
    <w:p w:rsidR="00E653F4" w:rsidRDefault="00E653F4" w:rsidP="00E653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стан розгляду звернень суб’єктів господарської діяльності та громадян міст</w:t>
      </w:r>
      <w:r w:rsidR="005333C7"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>а та району</w:t>
      </w:r>
      <w:r w:rsidRPr="004F1A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стосовно надання адміністративних послуг за підсумками  2019 року</w:t>
      </w:r>
    </w:p>
    <w:p w:rsidR="004F1AD8" w:rsidRPr="004F1AD8" w:rsidRDefault="004F1AD8" w:rsidP="00E653F4">
      <w:pPr>
        <w:spacing w:after="0"/>
        <w:jc w:val="center"/>
        <w:rPr>
          <w:sz w:val="24"/>
          <w:szCs w:val="24"/>
        </w:rPr>
      </w:pPr>
    </w:p>
    <w:p w:rsidR="00E653F4" w:rsidRPr="004F1AD8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Міськрайонний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надання адміністративних послуг міської ради - це постійно діючий робочий орган Прилуцької міської ради, в якому надаються адміністративні посл</w:t>
      </w:r>
      <w:r w:rsidR="005333C7"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уги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взаємодії з суб’єктами надання адміністративних послуг. </w:t>
      </w:r>
    </w:p>
    <w:p w:rsidR="00E653F4" w:rsidRPr="004F1AD8" w:rsidRDefault="00E653F4" w:rsidP="004F1AD8">
      <w:pPr>
        <w:widowControl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щодо надання адміністративних послуг населенню через </w:t>
      </w:r>
      <w:proofErr w:type="spellStart"/>
      <w:r w:rsidRPr="004F1AD8">
        <w:rPr>
          <w:rFonts w:ascii="Times New Roman" w:hAnsi="Times New Roman" w:cs="Times New Roman"/>
          <w:sz w:val="24"/>
          <w:szCs w:val="24"/>
          <w:lang w:val="uk-UA"/>
        </w:rPr>
        <w:t>Міськрайонний</w:t>
      </w:r>
      <w:proofErr w:type="spellEnd"/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 Центр надання адміністративних послуг Прилуцької міської ради  здійснює відділ адміністративних послуг міської ради.  Режим роботи центру зорієнтований виключно на потреби суб’єкта звернення: шість днів на тиждень, у тому числі у суботу. В приміщенні центру надання адміністративних послуг бажаючі можуть отримати необхідну інформацію, скориставшись інформаційними стендами або безпосередньо від адміністраторів центру.</w:t>
      </w:r>
    </w:p>
    <w:p w:rsidR="00E653F4" w:rsidRPr="004F1AD8" w:rsidRDefault="00E653F4" w:rsidP="004F1AD8">
      <w:pPr>
        <w:pStyle w:val="Standard"/>
        <w:ind w:firstLine="708"/>
        <w:jc w:val="both"/>
      </w:pPr>
      <w:r w:rsidRPr="004F1AD8">
        <w:rPr>
          <w:lang w:val="uk-UA"/>
        </w:rPr>
        <w:t xml:space="preserve">Протягом </w:t>
      </w:r>
      <w:r w:rsidR="00526ECE" w:rsidRPr="004F1AD8">
        <w:rPr>
          <w:lang w:val="uk-UA"/>
        </w:rPr>
        <w:t>2019</w:t>
      </w:r>
      <w:r w:rsidRPr="004F1AD8">
        <w:rPr>
          <w:lang w:val="uk-UA"/>
        </w:rPr>
        <w:t xml:space="preserve"> року до відділу адмін</w:t>
      </w:r>
      <w:r w:rsidR="005333C7" w:rsidRPr="004F1AD8">
        <w:rPr>
          <w:lang w:val="uk-UA"/>
        </w:rPr>
        <w:t>істративних послуг міської ради</w:t>
      </w:r>
      <w:r w:rsidRPr="004F1AD8">
        <w:rPr>
          <w:lang w:val="uk-UA"/>
        </w:rPr>
        <w:t xml:space="preserve"> надійшло </w:t>
      </w:r>
      <w:r w:rsidR="00927397" w:rsidRPr="00927397">
        <w:rPr>
          <w:b/>
          <w:bCs/>
        </w:rPr>
        <w:t xml:space="preserve">51382 </w:t>
      </w:r>
      <w:r w:rsidRPr="004F1AD8">
        <w:rPr>
          <w:lang w:val="uk-UA"/>
        </w:rPr>
        <w:t>письмових звернення.</w:t>
      </w:r>
    </w:p>
    <w:p w:rsidR="00E653F4" w:rsidRPr="004F1AD8" w:rsidRDefault="00E653F4" w:rsidP="004F1AD8">
      <w:pPr>
        <w:pStyle w:val="a6"/>
        <w:spacing w:before="0" w:after="0"/>
        <w:ind w:firstLine="708"/>
        <w:jc w:val="both"/>
      </w:pPr>
      <w:r w:rsidRPr="004F1AD8">
        <w:rPr>
          <w:lang w:val="uk-UA"/>
        </w:rPr>
        <w:t>Найбільш поширеними протягом звітного періоду були звернення для отримання наступних послуг: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реєстрація (зняття з реєстрації) місця проживання осіб;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реєстрація речових прав на нерухоме майно;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державна реєстрація земельної ділянки з видачею витягу з Державного земельного кадастру;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 надання відомостей з Державного земельного кадастру;</w:t>
      </w:r>
    </w:p>
    <w:p w:rsidR="00E653F4" w:rsidRPr="004F1AD8" w:rsidRDefault="00E653F4" w:rsidP="004F1AD8">
      <w:pPr>
        <w:pStyle w:val="a6"/>
        <w:spacing w:before="0" w:after="0"/>
        <w:ind w:firstLine="567"/>
        <w:jc w:val="both"/>
      </w:pPr>
      <w:r w:rsidRPr="004F1AD8">
        <w:rPr>
          <w:lang w:val="uk-UA"/>
        </w:rPr>
        <w:t>-</w:t>
      </w:r>
      <w:r w:rsidR="009764F1">
        <w:rPr>
          <w:lang w:val="uk-UA"/>
        </w:rPr>
        <w:t xml:space="preserve"> видача довідок про склад сім'ї.</w:t>
      </w:r>
    </w:p>
    <w:p w:rsidR="00E653F4" w:rsidRPr="004F1AD8" w:rsidRDefault="00526ECE" w:rsidP="004F1AD8">
      <w:pPr>
        <w:pStyle w:val="Standard"/>
        <w:ind w:firstLine="708"/>
        <w:jc w:val="both"/>
        <w:rPr>
          <w:lang w:val="uk-UA"/>
        </w:rPr>
      </w:pPr>
      <w:r w:rsidRPr="004F1AD8">
        <w:rPr>
          <w:lang w:val="uk-UA"/>
        </w:rPr>
        <w:t>В залежності від порушеного у</w:t>
      </w:r>
      <w:r w:rsidR="00E653F4" w:rsidRPr="004F1AD8">
        <w:rPr>
          <w:lang w:val="uk-UA"/>
        </w:rPr>
        <w:t xml:space="preserve"> </w:t>
      </w:r>
      <w:r w:rsidR="005333C7" w:rsidRPr="004F1AD8">
        <w:rPr>
          <w:lang w:val="uk-UA"/>
        </w:rPr>
        <w:t>заяві</w:t>
      </w:r>
      <w:r w:rsidR="00E653F4" w:rsidRPr="004F1AD8">
        <w:rPr>
          <w:lang w:val="uk-UA"/>
        </w:rPr>
        <w:t xml:space="preserve"> питання, вони розглядаються у відповідних відділах та управліннях міської ради, райдержадміністрації чи</w:t>
      </w:r>
      <w:r w:rsidR="005333C7" w:rsidRPr="004F1AD8">
        <w:rPr>
          <w:lang w:val="uk-UA"/>
        </w:rPr>
        <w:t xml:space="preserve"> адміністративних органах</w:t>
      </w:r>
      <w:r w:rsidR="00E653F4" w:rsidRPr="004F1AD8">
        <w:rPr>
          <w:lang w:val="uk-UA"/>
        </w:rPr>
        <w:t>.</w:t>
      </w:r>
    </w:p>
    <w:p w:rsidR="00E653F4" w:rsidRPr="004F1AD8" w:rsidRDefault="00E653F4" w:rsidP="004F1AD8">
      <w:pPr>
        <w:pStyle w:val="a6"/>
        <w:spacing w:before="0" w:after="0"/>
        <w:ind w:firstLine="708"/>
        <w:jc w:val="both"/>
      </w:pPr>
      <w:r w:rsidRPr="004F1AD8">
        <w:rPr>
          <w:lang w:val="uk-UA"/>
        </w:rPr>
        <w:t xml:space="preserve">За підсумками </w:t>
      </w:r>
      <w:r w:rsidR="00526ECE" w:rsidRPr="004F1AD8">
        <w:rPr>
          <w:lang w:val="uk-UA"/>
        </w:rPr>
        <w:t>2019</w:t>
      </w:r>
      <w:r w:rsidRPr="004F1AD8">
        <w:rPr>
          <w:lang w:val="uk-UA"/>
        </w:rPr>
        <w:t xml:space="preserve"> року державними реєстраторами речових прав на нерухоме майно прийнято та виконано</w:t>
      </w:r>
      <w:r w:rsidRPr="004F1AD8">
        <w:rPr>
          <w:color w:val="000000"/>
          <w:lang w:val="uk-UA"/>
        </w:rPr>
        <w:t xml:space="preserve"> </w:t>
      </w:r>
      <w:r w:rsidR="00927397" w:rsidRPr="00927397">
        <w:rPr>
          <w:b/>
          <w:bCs/>
        </w:rPr>
        <w:t>11562</w:t>
      </w:r>
      <w:r w:rsidR="00927397" w:rsidRPr="00927397">
        <w:rPr>
          <w:b/>
        </w:rPr>
        <w:t xml:space="preserve"> </w:t>
      </w:r>
      <w:r w:rsidR="009764F1">
        <w:rPr>
          <w:lang w:val="uk-UA"/>
        </w:rPr>
        <w:t>звернення</w:t>
      </w:r>
      <w:r w:rsidRPr="004F1AD8">
        <w:rPr>
          <w:lang w:val="uk-UA"/>
        </w:rPr>
        <w:t xml:space="preserve"> щодо реєстрації речових прав.</w:t>
      </w:r>
    </w:p>
    <w:p w:rsidR="00E653F4" w:rsidRPr="009764F1" w:rsidRDefault="00526ECE" w:rsidP="009764F1">
      <w:pPr>
        <w:pStyle w:val="Standard"/>
        <w:ind w:firstLine="708"/>
        <w:jc w:val="both"/>
      </w:pPr>
      <w:r w:rsidRPr="004F1AD8">
        <w:rPr>
          <w:highlight w:val="white"/>
          <w:lang w:val="uk-UA"/>
        </w:rPr>
        <w:t>Так,</w:t>
      </w:r>
      <w:r w:rsidR="005333C7" w:rsidRPr="004F1AD8">
        <w:rPr>
          <w:highlight w:val="white"/>
          <w:lang w:val="uk-UA"/>
        </w:rPr>
        <w:t xml:space="preserve"> відповідно,</w:t>
      </w:r>
      <w:r w:rsidR="00927397">
        <w:rPr>
          <w:highlight w:val="white"/>
          <w:lang w:val="uk-UA"/>
        </w:rPr>
        <w:t xml:space="preserve"> </w:t>
      </w:r>
      <w:r w:rsidR="009764F1">
        <w:rPr>
          <w:highlight w:val="white"/>
          <w:lang w:val="uk-UA"/>
        </w:rPr>
        <w:t>за звітний період</w:t>
      </w:r>
      <w:r w:rsidR="00E653F4" w:rsidRPr="004F1AD8">
        <w:rPr>
          <w:highlight w:val="white"/>
          <w:lang w:val="uk-UA"/>
        </w:rPr>
        <w:t xml:space="preserve"> </w:t>
      </w:r>
      <w:r w:rsidR="005333C7" w:rsidRPr="004F1AD8">
        <w:rPr>
          <w:highlight w:val="white"/>
          <w:lang w:val="uk-UA"/>
        </w:rPr>
        <w:t xml:space="preserve">за державну реєстрацію речових прав на нерухоме майно та надання інформації з реєстру речових прав </w:t>
      </w:r>
      <w:r w:rsidR="00E653F4" w:rsidRPr="004F1AD8">
        <w:rPr>
          <w:highlight w:val="white"/>
          <w:lang w:val="uk-UA"/>
        </w:rPr>
        <w:t xml:space="preserve">до місцевого бюджету було перераховано </w:t>
      </w:r>
      <w:r w:rsidR="00927397" w:rsidRPr="00927397">
        <w:rPr>
          <w:b/>
          <w:lang w:val="uk-UA"/>
        </w:rPr>
        <w:t>1</w:t>
      </w:r>
      <w:r w:rsidR="00927397">
        <w:rPr>
          <w:b/>
          <w:lang w:val="uk-UA"/>
        </w:rPr>
        <w:t> </w:t>
      </w:r>
      <w:r w:rsidR="00927397" w:rsidRPr="00927397">
        <w:rPr>
          <w:b/>
          <w:lang w:val="uk-UA"/>
        </w:rPr>
        <w:t>151</w:t>
      </w:r>
      <w:r w:rsidR="00927397">
        <w:rPr>
          <w:b/>
          <w:lang w:val="uk-UA"/>
        </w:rPr>
        <w:t xml:space="preserve"> </w:t>
      </w:r>
      <w:r w:rsidR="00927397" w:rsidRPr="00927397">
        <w:rPr>
          <w:b/>
          <w:lang w:val="uk-UA"/>
        </w:rPr>
        <w:t>746</w:t>
      </w:r>
      <w:r w:rsidR="00927397">
        <w:rPr>
          <w:sz w:val="28"/>
          <w:szCs w:val="28"/>
          <w:lang w:val="uk-UA"/>
        </w:rPr>
        <w:t xml:space="preserve"> </w:t>
      </w:r>
      <w:r w:rsidR="00E653F4" w:rsidRPr="004F1AD8">
        <w:rPr>
          <w:color w:val="000000"/>
          <w:highlight w:val="white"/>
          <w:lang w:val="uk-UA"/>
        </w:rPr>
        <w:t>грн</w:t>
      </w:r>
      <w:r w:rsidR="00927397">
        <w:rPr>
          <w:color w:val="000000"/>
          <w:highlight w:val="white"/>
          <w:lang w:val="uk-UA"/>
        </w:rPr>
        <w:t>.</w:t>
      </w:r>
      <w:r w:rsidR="00E653F4" w:rsidRPr="004F1AD8">
        <w:rPr>
          <w:highlight w:val="white"/>
          <w:lang w:val="uk-UA"/>
        </w:rPr>
        <w:t xml:space="preserve"> </w:t>
      </w:r>
    </w:p>
    <w:p w:rsidR="00E653F4" w:rsidRPr="009764F1" w:rsidRDefault="009764F1" w:rsidP="009764F1">
      <w:pPr>
        <w:pStyle w:val="Standard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>Також, за звітний період,</w:t>
      </w:r>
      <w:r w:rsidR="00E653F4" w:rsidRPr="004F1AD8">
        <w:rPr>
          <w:highlight w:val="white"/>
          <w:lang w:val="uk-UA"/>
        </w:rPr>
        <w:t xml:space="preserve"> </w:t>
      </w:r>
      <w:r w:rsidR="005333C7" w:rsidRPr="004F1AD8">
        <w:rPr>
          <w:highlight w:val="white"/>
          <w:lang w:val="uk-UA"/>
        </w:rPr>
        <w:t xml:space="preserve">за проведення державної реєстрації юридичних осіб, фізичних осіб-підприємців </w:t>
      </w:r>
      <w:r w:rsidR="006F72A8">
        <w:rPr>
          <w:highlight w:val="white"/>
          <w:lang w:val="uk-UA"/>
        </w:rPr>
        <w:t xml:space="preserve">було зареєстровано </w:t>
      </w:r>
      <w:r w:rsidR="006F72A8" w:rsidRPr="006F72A8">
        <w:rPr>
          <w:b/>
          <w:highlight w:val="white"/>
          <w:lang w:val="uk-UA"/>
        </w:rPr>
        <w:t>368</w:t>
      </w:r>
      <w:r w:rsidR="006F72A8">
        <w:rPr>
          <w:highlight w:val="white"/>
          <w:lang w:val="uk-UA"/>
        </w:rPr>
        <w:t xml:space="preserve"> звернень, </w:t>
      </w:r>
      <w:r w:rsidR="00E653F4" w:rsidRPr="004F1AD8">
        <w:rPr>
          <w:highlight w:val="white"/>
          <w:lang w:val="uk-UA"/>
        </w:rPr>
        <w:t xml:space="preserve">до місцевого бюджету було перераховано </w:t>
      </w:r>
      <w:r w:rsidR="00126BC2">
        <w:rPr>
          <w:b/>
          <w:bCs/>
          <w:highlight w:val="white"/>
          <w:lang w:val="uk-UA"/>
        </w:rPr>
        <w:t>35800</w:t>
      </w:r>
      <w:r w:rsidR="00E653F4" w:rsidRPr="004F1AD8">
        <w:rPr>
          <w:b/>
          <w:bCs/>
          <w:highlight w:val="white"/>
          <w:lang w:val="uk-UA"/>
        </w:rPr>
        <w:t xml:space="preserve">,00 </w:t>
      </w:r>
      <w:r w:rsidR="00E653F4" w:rsidRPr="004F1AD8">
        <w:rPr>
          <w:color w:val="000000"/>
          <w:highlight w:val="white"/>
          <w:lang w:val="uk-UA"/>
        </w:rPr>
        <w:t>грн.</w:t>
      </w:r>
    </w:p>
    <w:p w:rsidR="00E653F4" w:rsidRPr="00927397" w:rsidRDefault="00927397" w:rsidP="0057051C">
      <w:pPr>
        <w:pStyle w:val="a6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="00E653F4" w:rsidRPr="004F1AD8">
        <w:rPr>
          <w:lang w:val="uk-UA"/>
        </w:rPr>
        <w:t>ішенням</w:t>
      </w:r>
      <w:r w:rsidR="00E653F4" w:rsidRPr="004F1AD8">
        <w:rPr>
          <w:rStyle w:val="textexposedshow"/>
          <w:lang w:val="uk-UA"/>
        </w:rPr>
        <w:t xml:space="preserve"> Прилуцької міської ради від 28 квітня 2016 року № 17 відділ адміністративних послуг Прилуцької міської ради визначено органом, що здійснює реєстрацію та зняття з реєстрації місця проживання особи на території міста Прилуки. </w:t>
      </w:r>
    </w:p>
    <w:p w:rsidR="00E653F4" w:rsidRPr="004F1AD8" w:rsidRDefault="00E653F4" w:rsidP="0057051C">
      <w:pPr>
        <w:pStyle w:val="a6"/>
        <w:spacing w:before="0" w:after="0"/>
        <w:ind w:firstLine="708"/>
        <w:jc w:val="both"/>
      </w:pPr>
      <w:r w:rsidRPr="004F1AD8">
        <w:rPr>
          <w:rStyle w:val="textexposedshow"/>
          <w:lang w:val="uk-UA"/>
        </w:rPr>
        <w:t xml:space="preserve">За реєстрацію/зняття з реєстрації місця проживання сплачується адміністративний збір до міського бюджету. </w:t>
      </w:r>
    </w:p>
    <w:p w:rsidR="00E653F4" w:rsidRPr="00927397" w:rsidRDefault="00927397" w:rsidP="0057051C">
      <w:pPr>
        <w:pStyle w:val="a6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>Так, з 1 січня 2019 року по 31</w:t>
      </w:r>
      <w:r w:rsidR="00E653F4" w:rsidRPr="004F1AD8">
        <w:rPr>
          <w:lang w:val="uk-UA"/>
        </w:rPr>
        <w:t xml:space="preserve"> </w:t>
      </w:r>
      <w:r>
        <w:rPr>
          <w:lang w:val="uk-UA"/>
        </w:rPr>
        <w:t>грудня</w:t>
      </w:r>
      <w:r w:rsidR="009502AA" w:rsidRPr="004F1AD8">
        <w:rPr>
          <w:lang w:val="uk-UA"/>
        </w:rPr>
        <w:t xml:space="preserve"> 2019</w:t>
      </w:r>
      <w:r w:rsidR="006F72A8">
        <w:rPr>
          <w:lang w:val="uk-UA"/>
        </w:rPr>
        <w:t xml:space="preserve"> року посад</w:t>
      </w:r>
      <w:r w:rsidR="00E653F4" w:rsidRPr="004F1AD8">
        <w:rPr>
          <w:lang w:val="uk-UA"/>
        </w:rPr>
        <w:t xml:space="preserve">овими особами відділу адміністративних послуг </w:t>
      </w:r>
      <w:r w:rsidR="0057051C">
        <w:rPr>
          <w:lang w:val="uk-UA"/>
        </w:rPr>
        <w:t xml:space="preserve">було </w:t>
      </w:r>
      <w:r w:rsidR="00E653F4" w:rsidRPr="004F1AD8">
        <w:rPr>
          <w:lang w:val="uk-UA"/>
        </w:rPr>
        <w:t xml:space="preserve">прийнято та виконано </w:t>
      </w:r>
      <w:r w:rsidRPr="00927397">
        <w:rPr>
          <w:b/>
          <w:lang w:val="uk-UA"/>
        </w:rPr>
        <w:t>5174</w:t>
      </w:r>
      <w:r>
        <w:rPr>
          <w:lang w:val="uk-UA"/>
        </w:rPr>
        <w:t xml:space="preserve"> </w:t>
      </w:r>
      <w:r w:rsidR="0057051C" w:rsidRPr="00927397">
        <w:rPr>
          <w:lang w:val="uk-UA"/>
        </w:rPr>
        <w:t>звернення</w:t>
      </w:r>
      <w:r w:rsidR="00E653F4" w:rsidRPr="004F1AD8">
        <w:rPr>
          <w:lang w:val="uk-UA"/>
        </w:rPr>
        <w:t xml:space="preserve"> щодо реєстрації (зняття з реєстрації) місця проживання, внесення змін у дані щодо реєстрації місця проживання. </w:t>
      </w:r>
      <w:r w:rsidR="0031087D" w:rsidRPr="0031087D">
        <w:rPr>
          <w:lang w:val="uk-UA"/>
        </w:rPr>
        <w:t xml:space="preserve">До місцевого бюджету за надання вищезазначеної послуги перераховано </w:t>
      </w:r>
      <w:r w:rsidRPr="00927397">
        <w:rPr>
          <w:b/>
          <w:lang w:val="uk-UA"/>
        </w:rPr>
        <w:t>155220</w:t>
      </w:r>
      <w:r>
        <w:rPr>
          <w:sz w:val="28"/>
          <w:szCs w:val="28"/>
          <w:lang w:val="uk-UA"/>
        </w:rPr>
        <w:t xml:space="preserve"> </w:t>
      </w:r>
      <w:r w:rsidR="0031087D" w:rsidRPr="0031087D">
        <w:rPr>
          <w:lang w:val="uk-UA"/>
        </w:rPr>
        <w:t>грн</w:t>
      </w:r>
      <w:r w:rsidR="006F72A8">
        <w:rPr>
          <w:lang w:val="uk-UA"/>
        </w:rPr>
        <w:t>.</w:t>
      </w:r>
    </w:p>
    <w:p w:rsidR="00E653F4" w:rsidRPr="00B53716" w:rsidRDefault="00E653F4" w:rsidP="00B53716">
      <w:pPr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Також, в </w:t>
      </w: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Міськрайонному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центрі надання адміністративних послуг надаються адміністративні послуги щодо державної реєстрації земельної ділянки з видачею витягу з Державного земельного кадастру та надання відомостей з Державного земельного кадастру шляхом звернення до центру надання адміністративних послуг міської ради з подальшою передачею до </w:t>
      </w: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Міськрайонного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 у Прилуцькому районі та м. Прилуки Головного управління </w:t>
      </w:r>
      <w:proofErr w:type="spellStart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Держгеокадастру</w:t>
      </w:r>
      <w:proofErr w:type="spellEnd"/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Чернігівської області. Кошти, за послуги, які надаються кадастровим реєстратором, а саме за надання витягів з Державного земельного кадастру також зараховуються до місцевого бюдже</w:t>
      </w:r>
      <w:r w:rsidR="004D61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ту. Так в</w:t>
      </w:r>
      <w:r w:rsidR="009502AA"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764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звітний </w:t>
      </w:r>
      <w:r w:rsidR="009273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період </w:t>
      </w:r>
      <w:r w:rsidR="006F72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було </w:t>
      </w:r>
      <w:r w:rsidR="00B5371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12074</w:t>
      </w:r>
      <w:r w:rsidR="006F72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звернення та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перераховано коштів  до місцевого бюджету </w:t>
      </w:r>
      <w:r w:rsidR="009764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сумі </w:t>
      </w:r>
      <w:r w:rsidR="00624909" w:rsidRPr="00624909">
        <w:rPr>
          <w:rFonts w:ascii="Times New Roman" w:hAnsi="Times New Roman" w:cs="Times New Roman"/>
          <w:b/>
          <w:sz w:val="24"/>
          <w:szCs w:val="24"/>
          <w:lang w:val="uk-UA"/>
        </w:rPr>
        <w:t>283</w:t>
      </w:r>
      <w:r w:rsidR="009764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4909" w:rsidRPr="00624909">
        <w:rPr>
          <w:rFonts w:ascii="Times New Roman" w:hAnsi="Times New Roman" w:cs="Times New Roman"/>
          <w:b/>
          <w:sz w:val="24"/>
          <w:szCs w:val="24"/>
          <w:lang w:val="uk-UA"/>
        </w:rPr>
        <w:t>443,55</w:t>
      </w:r>
      <w:r w:rsidR="00624909">
        <w:rPr>
          <w:sz w:val="28"/>
          <w:szCs w:val="28"/>
          <w:lang w:val="uk-UA"/>
        </w:rPr>
        <w:t xml:space="preserve"> </w:t>
      </w:r>
      <w:r w:rsidRPr="004F1A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грн.</w:t>
      </w:r>
    </w:p>
    <w:p w:rsidR="00E41B9B" w:rsidRPr="00872965" w:rsidRDefault="009764F1" w:rsidP="00B53716">
      <w:pPr>
        <w:pStyle w:val="Standard"/>
        <w:ind w:firstLine="708"/>
        <w:jc w:val="both"/>
        <w:rPr>
          <w:lang w:val="uk-UA"/>
        </w:rPr>
      </w:pPr>
      <w:r>
        <w:rPr>
          <w:highlight w:val="white"/>
          <w:lang w:val="uk-UA"/>
        </w:rPr>
        <w:t xml:space="preserve">Крім того у 2019 році </w:t>
      </w:r>
      <w:r w:rsidR="0031087D">
        <w:rPr>
          <w:highlight w:val="white"/>
          <w:lang w:val="uk-UA"/>
        </w:rPr>
        <w:t xml:space="preserve">Центр надання адміністративних послуг </w:t>
      </w:r>
      <w:r w:rsidR="00B53716">
        <w:rPr>
          <w:highlight w:val="white"/>
          <w:lang w:val="uk-UA"/>
        </w:rPr>
        <w:t xml:space="preserve">почав надавати </w:t>
      </w:r>
      <w:r w:rsidR="0031087D">
        <w:rPr>
          <w:highlight w:val="white"/>
          <w:lang w:val="uk-UA"/>
        </w:rPr>
        <w:t xml:space="preserve">паспортні послуги. </w:t>
      </w:r>
      <w:r w:rsidR="00B53716">
        <w:rPr>
          <w:highlight w:val="white"/>
          <w:lang w:val="uk-UA"/>
        </w:rPr>
        <w:t>Наразі</w:t>
      </w:r>
      <w:r w:rsidR="00E41B9B" w:rsidRPr="004F1AD8">
        <w:rPr>
          <w:highlight w:val="white"/>
          <w:lang w:val="uk-UA"/>
        </w:rPr>
        <w:t xml:space="preserve"> </w:t>
      </w:r>
      <w:r w:rsidR="000E47E0">
        <w:rPr>
          <w:highlight w:val="white"/>
          <w:lang w:val="uk-UA"/>
        </w:rPr>
        <w:t>відділом було видано паспортів:</w:t>
      </w:r>
      <w:r w:rsidR="00E41B9B" w:rsidRPr="004F1AD8">
        <w:rPr>
          <w:highlight w:val="white"/>
          <w:lang w:val="uk-UA"/>
        </w:rPr>
        <w:t xml:space="preserve"> громадянина України в формі </w:t>
      </w:r>
      <w:proofErr w:type="spellStart"/>
      <w:r w:rsidR="00E41B9B" w:rsidRPr="004F1AD8">
        <w:rPr>
          <w:highlight w:val="white"/>
          <w:lang w:val="uk-UA"/>
        </w:rPr>
        <w:t>ІD-картки</w:t>
      </w:r>
      <w:proofErr w:type="spellEnd"/>
      <w:r w:rsidR="00E41B9B" w:rsidRPr="004F1AD8">
        <w:rPr>
          <w:highlight w:val="white"/>
          <w:lang w:val="uk-UA"/>
        </w:rPr>
        <w:t xml:space="preserve"> </w:t>
      </w:r>
      <w:r w:rsidR="006B11D9" w:rsidRPr="006B11D9">
        <w:rPr>
          <w:b/>
          <w:highlight w:val="white"/>
          <w:lang w:val="uk-UA"/>
        </w:rPr>
        <w:t>250</w:t>
      </w:r>
      <w:r w:rsidR="000E47E0">
        <w:rPr>
          <w:highlight w:val="white"/>
          <w:lang w:val="uk-UA"/>
        </w:rPr>
        <w:t xml:space="preserve"> шт. </w:t>
      </w:r>
      <w:r w:rsidR="00E41B9B" w:rsidRPr="004F1AD8">
        <w:rPr>
          <w:highlight w:val="white"/>
          <w:lang w:val="uk-UA"/>
        </w:rPr>
        <w:t xml:space="preserve">та паспортів громадянина України для виїзду за кордон </w:t>
      </w:r>
      <w:r w:rsidR="006B11D9">
        <w:rPr>
          <w:b/>
          <w:highlight w:val="white"/>
          <w:lang w:val="uk-UA"/>
        </w:rPr>
        <w:t>403</w:t>
      </w:r>
      <w:r w:rsidR="000E47E0">
        <w:rPr>
          <w:highlight w:val="white"/>
          <w:lang w:val="uk-UA"/>
        </w:rPr>
        <w:t xml:space="preserve"> шт. Д</w:t>
      </w:r>
      <w:r w:rsidR="00E41B9B" w:rsidRPr="004F1AD8">
        <w:rPr>
          <w:highlight w:val="white"/>
          <w:lang w:val="uk-UA"/>
        </w:rPr>
        <w:t xml:space="preserve">о місцевого бюджету було перераховано </w:t>
      </w:r>
      <w:r w:rsidR="00982477" w:rsidRPr="00B53716">
        <w:rPr>
          <w:b/>
          <w:bCs/>
          <w:highlight w:val="white"/>
          <w:lang w:val="uk-UA"/>
        </w:rPr>
        <w:t xml:space="preserve"> </w:t>
      </w:r>
      <w:r w:rsidR="00B53716" w:rsidRPr="00B53716">
        <w:rPr>
          <w:b/>
          <w:lang w:val="uk-UA"/>
        </w:rPr>
        <w:t>248427</w:t>
      </w:r>
      <w:r w:rsidR="00B53716">
        <w:rPr>
          <w:sz w:val="28"/>
          <w:szCs w:val="28"/>
          <w:lang w:val="uk-UA"/>
        </w:rPr>
        <w:t xml:space="preserve"> </w:t>
      </w:r>
      <w:r w:rsidR="00E41B9B" w:rsidRPr="004F1AD8">
        <w:rPr>
          <w:color w:val="000000"/>
          <w:highlight w:val="white"/>
          <w:lang w:val="uk-UA"/>
        </w:rPr>
        <w:t>грн.</w:t>
      </w:r>
    </w:p>
    <w:p w:rsidR="000E47E0" w:rsidRPr="004F1AD8" w:rsidRDefault="00F62191" w:rsidP="00F6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розпорядження міського голови від 12.01.2018 року № 19р «Про передачу картотеки» картотека з питань реєстрації/зняття місця проживання фізичних осіб (картки форми А і Б), що велася </w:t>
      </w:r>
      <w:proofErr w:type="spellStart"/>
      <w:r w:rsidRPr="004F1AD8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F1AD8">
        <w:rPr>
          <w:rFonts w:ascii="Times New Roman" w:hAnsi="Times New Roman" w:cs="Times New Roman"/>
          <w:sz w:val="24"/>
          <w:szCs w:val="24"/>
          <w:lang w:val="uk-UA"/>
        </w:rPr>
        <w:t>Прилукижитлобуд</w:t>
      </w:r>
      <w:proofErr w:type="spellEnd"/>
      <w:r w:rsidRPr="004F1AD8">
        <w:rPr>
          <w:rFonts w:ascii="Times New Roman" w:hAnsi="Times New Roman" w:cs="Times New Roman"/>
          <w:sz w:val="24"/>
          <w:szCs w:val="24"/>
          <w:lang w:val="uk-UA"/>
        </w:rPr>
        <w:t xml:space="preserve">» передана до відділу адміністративних послуг Прилуцької міської ради. </w:t>
      </w:r>
      <w:r w:rsidR="000E47E0" w:rsidRPr="000E47E0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В період з 01.01.2019 по 30.06.2019</w:t>
      </w:r>
      <w:r w:rsidR="000E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47E0" w:rsidRPr="000E47E0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до відділу адміністративних послуг надійшло</w:t>
      </w:r>
      <w:r w:rsidR="00872965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B53716" w:rsidRPr="00B53716">
        <w:rPr>
          <w:rFonts w:ascii="Times New Roman" w:hAnsi="Times New Roman" w:cs="Times New Roman"/>
          <w:b/>
          <w:sz w:val="24"/>
          <w:szCs w:val="24"/>
          <w:lang w:val="uk-UA"/>
        </w:rPr>
        <w:t>9343</w:t>
      </w:r>
      <w:r w:rsidR="00B53716">
        <w:rPr>
          <w:sz w:val="28"/>
          <w:szCs w:val="28"/>
          <w:lang w:val="uk-UA"/>
        </w:rPr>
        <w:t xml:space="preserve"> </w:t>
      </w:r>
      <w:r w:rsidR="00F2426E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звернен</w:t>
      </w:r>
      <w:r w:rsidR="00F2426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02EF0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видачі довідок про склад сім</w:t>
      </w:r>
      <w:r w:rsidR="00602EF0" w:rsidRPr="00927397">
        <w:rPr>
          <w:rFonts w:ascii="Times New Roman" w:hAnsi="Times New Roman" w:cs="Times New Roman"/>
          <w:sz w:val="24"/>
          <w:szCs w:val="24"/>
        </w:rPr>
        <w:t>’</w:t>
      </w:r>
      <w:r w:rsidR="00602EF0">
        <w:rPr>
          <w:rFonts w:ascii="Times New Roman" w:hAnsi="Times New Roman" w:cs="Times New Roman"/>
          <w:sz w:val="24"/>
          <w:szCs w:val="24"/>
          <w:lang w:val="uk-UA"/>
        </w:rPr>
        <w:t>ї. Видача цих довідок є безкоштовною послугою.</w:t>
      </w:r>
    </w:p>
    <w:p w:rsidR="00F62191" w:rsidRPr="004F1AD8" w:rsidRDefault="00F62191" w:rsidP="00F6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AD8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рішення виконавчого комітету міської ради №157 від 22 квітня 2019 року  з 2 травня 2019 року відділ адміністративних послуг міської ради почав надавати ще одну адміністративну послугу, це реєстрація актів цивільного стану. Наразі звернень за наданням цієї адміністративної послуги не було.</w:t>
      </w:r>
    </w:p>
    <w:p w:rsidR="00E653F4" w:rsidRPr="00927397" w:rsidRDefault="00E653F4" w:rsidP="00F62191">
      <w:pPr>
        <w:pStyle w:val="a4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Всього до місцевого бюджету за адміністративні послуги, надані посадовими особами відділу адміністр</w:t>
      </w:r>
      <w:r w:rsidR="009502AA"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ативних послуг у 2019</w:t>
      </w:r>
      <w:r w:rsidR="005867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році</w:t>
      </w:r>
      <w:r w:rsidR="006B1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перераховано</w:t>
      </w:r>
      <w:r w:rsidR="006B1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суму</w:t>
      </w:r>
      <w:r w:rsidR="006B1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76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1 874 636,55</w:t>
      </w:r>
      <w:r w:rsidRPr="004F1A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E653F4" w:rsidRPr="00927397" w:rsidRDefault="005867BB" w:rsidP="00E653F4">
      <w:pPr>
        <w:pStyle w:val="Standard"/>
        <w:ind w:firstLine="708"/>
        <w:jc w:val="both"/>
        <w:rPr>
          <w:lang w:val="uk-UA"/>
        </w:rPr>
      </w:pPr>
      <w:r>
        <w:rPr>
          <w:lang w:val="uk-UA"/>
        </w:rPr>
        <w:t>Також, п</w:t>
      </w:r>
      <w:r w:rsidR="00E653F4" w:rsidRPr="004F1AD8">
        <w:rPr>
          <w:lang w:val="uk-UA"/>
        </w:rPr>
        <w:t>ротягом звітного періоду відділом адміністративних послуг міської ради вживалися відповідні заходи щодо підвищення рівня виконавської дисципліни у роботі з документами дозвільного характеру та надання адміністративних послуг:</w:t>
      </w:r>
    </w:p>
    <w:p w:rsidR="00E653F4" w:rsidRPr="004F1AD8" w:rsidRDefault="00E653F4" w:rsidP="00E653F4">
      <w:pPr>
        <w:pStyle w:val="Standard"/>
        <w:ind w:firstLine="709"/>
        <w:jc w:val="both"/>
      </w:pPr>
      <w:r w:rsidRPr="004F1AD8">
        <w:rPr>
          <w:lang w:val="uk-UA"/>
        </w:rPr>
        <w:t>- попереджувальний контроль шляхом регулярних нагадувань виконавцям про документи, терміни виконання яких наступлять в  найближчий час;</w:t>
      </w:r>
    </w:p>
    <w:p w:rsidR="00E653F4" w:rsidRPr="004F1AD8" w:rsidRDefault="00E653F4" w:rsidP="00E653F4">
      <w:pPr>
        <w:pStyle w:val="Standard"/>
        <w:ind w:firstLine="709"/>
        <w:jc w:val="both"/>
        <w:rPr>
          <w:lang w:val="uk-UA"/>
        </w:rPr>
      </w:pPr>
      <w:r w:rsidRPr="004F1AD8">
        <w:rPr>
          <w:lang w:val="uk-UA"/>
        </w:rPr>
        <w:t>- аналітична робота, спрямована на забезпечення якісного і своєчасного виконання документів.</w:t>
      </w:r>
    </w:p>
    <w:p w:rsidR="00E653F4" w:rsidRDefault="004F1AD8" w:rsidP="00602EF0">
      <w:pPr>
        <w:pStyle w:val="Standard"/>
        <w:ind w:firstLine="709"/>
        <w:jc w:val="both"/>
        <w:rPr>
          <w:lang w:val="uk-UA"/>
        </w:rPr>
      </w:pPr>
      <w:r w:rsidRPr="004F1AD8">
        <w:rPr>
          <w:lang w:val="uk-UA"/>
        </w:rPr>
        <w:t>- було оновлено перелік адміністративних послуг, які надаються відділом адміністративних послуг Прилуцької міської ради</w:t>
      </w:r>
      <w:r w:rsidR="00602EF0">
        <w:rPr>
          <w:lang w:val="uk-UA"/>
        </w:rPr>
        <w:t xml:space="preserve"> і відповідно оновлені інформаційні та технологічні картки надання адміністративних послуг</w:t>
      </w:r>
      <w:r w:rsidRPr="004F1AD8">
        <w:rPr>
          <w:lang w:val="uk-UA"/>
        </w:rPr>
        <w:t>.</w:t>
      </w:r>
    </w:p>
    <w:p w:rsidR="003A7149" w:rsidRPr="00602EF0" w:rsidRDefault="0031087D" w:rsidP="00602EF0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Також, міською радою було </w:t>
      </w:r>
      <w:r w:rsidR="003A7149">
        <w:rPr>
          <w:lang w:val="uk-UA"/>
        </w:rPr>
        <w:t>подано заявку для уч</w:t>
      </w:r>
      <w:r>
        <w:rPr>
          <w:lang w:val="uk-UA"/>
        </w:rPr>
        <w:t xml:space="preserve">асті в програмі </w:t>
      </w:r>
      <w:proofErr w:type="spellStart"/>
      <w:r>
        <w:rPr>
          <w:lang w:val="uk-UA"/>
        </w:rPr>
        <w:t>Ю-лід</w:t>
      </w:r>
      <w:proofErr w:type="spellEnd"/>
      <w:r>
        <w:rPr>
          <w:lang w:val="uk-UA"/>
        </w:rPr>
        <w:t xml:space="preserve"> з Європою, щодо модернізації ЦНАП</w:t>
      </w:r>
      <w:r w:rsidR="005867BB">
        <w:rPr>
          <w:lang w:val="uk-UA"/>
        </w:rPr>
        <w:t>, пройти успішний відбір</w:t>
      </w:r>
      <w:r w:rsidR="006B11D9">
        <w:rPr>
          <w:lang w:val="uk-UA"/>
        </w:rPr>
        <w:t xml:space="preserve"> та стати учасником цієї Програми</w:t>
      </w:r>
      <w:r>
        <w:rPr>
          <w:lang w:val="uk-UA"/>
        </w:rPr>
        <w:t>.</w:t>
      </w:r>
    </w:p>
    <w:p w:rsidR="00E653F4" w:rsidRPr="004F1AD8" w:rsidRDefault="00E653F4" w:rsidP="0057051C">
      <w:pPr>
        <w:spacing w:after="0" w:line="240" w:lineRule="auto"/>
        <w:ind w:firstLine="708"/>
        <w:jc w:val="both"/>
        <w:rPr>
          <w:sz w:val="24"/>
          <w:szCs w:val="24"/>
        </w:rPr>
      </w:pPr>
      <w:r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У подальшому серед основних завдань реформування сфери адміністративних послуг є підвищення якості надання таких послуг,  впровадження нових інформаційних технологій</w:t>
      </w:r>
      <w:r w:rsidR="004F1AD8"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>, електронних послуг</w:t>
      </w:r>
      <w:r w:rsidR="006B11D9">
        <w:rPr>
          <w:rFonts w:ascii="Times New Roman" w:hAnsi="Times New Roman" w:cs="Times New Roman"/>
          <w:sz w:val="24"/>
          <w:szCs w:val="24"/>
          <w:highlight w:val="white"/>
          <w:lang w:val="uk-UA"/>
        </w:rPr>
        <w:t>, автоматизовану систему керування чергою</w:t>
      </w:r>
      <w:r w:rsidRPr="004F1AD8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для спрощення процедури надання адміністративних послуг.</w:t>
      </w:r>
    </w:p>
    <w:p w:rsidR="00E653F4" w:rsidRPr="004F1AD8" w:rsidRDefault="00E653F4" w:rsidP="00E653F4">
      <w:pPr>
        <w:pStyle w:val="Standard"/>
        <w:jc w:val="both"/>
        <w:rPr>
          <w:lang w:val="uk-UA"/>
        </w:rPr>
      </w:pPr>
    </w:p>
    <w:p w:rsidR="00E653F4" w:rsidRPr="004F1AD8" w:rsidRDefault="00E653F4" w:rsidP="00E653F4">
      <w:pPr>
        <w:pStyle w:val="Standard"/>
        <w:jc w:val="both"/>
        <w:rPr>
          <w:lang w:val="uk-UA"/>
        </w:rPr>
      </w:pPr>
    </w:p>
    <w:p w:rsidR="00E653F4" w:rsidRPr="004F1AD8" w:rsidRDefault="00E653F4" w:rsidP="00E653F4">
      <w:pPr>
        <w:pStyle w:val="Standard"/>
        <w:jc w:val="both"/>
      </w:pPr>
      <w:r w:rsidRPr="004F1AD8">
        <w:rPr>
          <w:lang w:val="uk-UA"/>
        </w:rPr>
        <w:t xml:space="preserve">Начальника відділу </w:t>
      </w:r>
    </w:p>
    <w:p w:rsidR="00D507B4" w:rsidRPr="004F1AD8" w:rsidRDefault="00E653F4" w:rsidP="004F1AD8">
      <w:pPr>
        <w:pStyle w:val="Standard"/>
        <w:jc w:val="both"/>
      </w:pPr>
      <w:r w:rsidRPr="004F1AD8">
        <w:rPr>
          <w:lang w:val="uk-UA"/>
        </w:rPr>
        <w:t>адміністративних послуг</w:t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Pr="004F1AD8">
        <w:rPr>
          <w:lang w:val="uk-UA"/>
        </w:rPr>
        <w:tab/>
      </w:r>
      <w:r w:rsidR="009502AA" w:rsidRPr="004F1AD8">
        <w:rPr>
          <w:lang w:val="uk-UA"/>
        </w:rPr>
        <w:t>С.М.</w:t>
      </w:r>
      <w:proofErr w:type="spellStart"/>
      <w:r w:rsidR="009502AA" w:rsidRPr="004F1AD8">
        <w:rPr>
          <w:lang w:val="uk-UA"/>
        </w:rPr>
        <w:t>Дурдас</w:t>
      </w:r>
      <w:proofErr w:type="spellEnd"/>
      <w:r w:rsidR="009502AA" w:rsidRPr="004F1AD8">
        <w:rPr>
          <w:lang w:val="uk-UA"/>
        </w:rPr>
        <w:t xml:space="preserve"> </w:t>
      </w:r>
    </w:p>
    <w:sectPr w:rsidR="00D507B4" w:rsidRPr="004F1AD8" w:rsidSect="004F1A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53F4"/>
    <w:rsid w:val="000E47E0"/>
    <w:rsid w:val="00126BC2"/>
    <w:rsid w:val="00176E13"/>
    <w:rsid w:val="0022295C"/>
    <w:rsid w:val="002F2FF8"/>
    <w:rsid w:val="0031087D"/>
    <w:rsid w:val="00311997"/>
    <w:rsid w:val="00330090"/>
    <w:rsid w:val="003A7149"/>
    <w:rsid w:val="00493604"/>
    <w:rsid w:val="004B7703"/>
    <w:rsid w:val="004D612A"/>
    <w:rsid w:val="004F1AD8"/>
    <w:rsid w:val="00526ECE"/>
    <w:rsid w:val="005333C7"/>
    <w:rsid w:val="00553F5D"/>
    <w:rsid w:val="0057051C"/>
    <w:rsid w:val="005867BB"/>
    <w:rsid w:val="00602EF0"/>
    <w:rsid w:val="00624909"/>
    <w:rsid w:val="006B11D9"/>
    <w:rsid w:val="006D0B1C"/>
    <w:rsid w:val="006E2AE7"/>
    <w:rsid w:val="006F72A8"/>
    <w:rsid w:val="0070139F"/>
    <w:rsid w:val="00872965"/>
    <w:rsid w:val="00927397"/>
    <w:rsid w:val="009377A9"/>
    <w:rsid w:val="009502AA"/>
    <w:rsid w:val="009764F1"/>
    <w:rsid w:val="00982477"/>
    <w:rsid w:val="009B6F82"/>
    <w:rsid w:val="00AA6CEE"/>
    <w:rsid w:val="00AB13E2"/>
    <w:rsid w:val="00B53716"/>
    <w:rsid w:val="00BE4219"/>
    <w:rsid w:val="00C31B5E"/>
    <w:rsid w:val="00C52F9B"/>
    <w:rsid w:val="00D507B4"/>
    <w:rsid w:val="00D54057"/>
    <w:rsid w:val="00E14036"/>
    <w:rsid w:val="00E41B9B"/>
    <w:rsid w:val="00E55FBC"/>
    <w:rsid w:val="00E653F4"/>
    <w:rsid w:val="00F2426E"/>
    <w:rsid w:val="00F62191"/>
    <w:rsid w:val="00FC068D"/>
    <w:rsid w:val="00FC2168"/>
    <w:rsid w:val="00FC6D56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F4"/>
    <w:pPr>
      <w:widowControl w:val="0"/>
      <w:suppressAutoHyphens/>
    </w:pPr>
    <w:rPr>
      <w:rFonts w:ascii="Calibri" w:eastAsia="Lucida Sans Unicode" w:hAnsi="Calibri" w:cs="F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3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3">
    <w:name w:val="Содержимое таблицы"/>
    <w:basedOn w:val="Standard"/>
    <w:rsid w:val="00E653F4"/>
    <w:pPr>
      <w:widowControl w:val="0"/>
      <w:suppressLineNumbers/>
      <w:spacing w:after="200" w:line="276" w:lineRule="auto"/>
    </w:pPr>
    <w:rPr>
      <w:rFonts w:ascii="Calibri" w:eastAsia="Lucida Sans Unicode" w:hAnsi="Calibri" w:cs="F"/>
      <w:sz w:val="22"/>
      <w:szCs w:val="22"/>
    </w:rPr>
  </w:style>
  <w:style w:type="paragraph" w:customStyle="1" w:styleId="rvps2">
    <w:name w:val="rvps2"/>
    <w:basedOn w:val="Standard"/>
    <w:rsid w:val="00E653F4"/>
    <w:pPr>
      <w:widowControl w:val="0"/>
      <w:spacing w:before="280" w:after="280" w:line="276" w:lineRule="auto"/>
    </w:pPr>
    <w:rPr>
      <w:rFonts w:ascii="Calibri" w:eastAsia="Lucida Sans Unicode" w:hAnsi="Calibri" w:cs="F"/>
      <w:sz w:val="22"/>
      <w:szCs w:val="22"/>
    </w:rPr>
  </w:style>
  <w:style w:type="character" w:customStyle="1" w:styleId="apple-converted-space">
    <w:name w:val="apple-converted-space"/>
    <w:basedOn w:val="a0"/>
    <w:rsid w:val="00E653F4"/>
  </w:style>
  <w:style w:type="character" w:customStyle="1" w:styleId="textexposedshow">
    <w:name w:val="text_exposed_show"/>
    <w:basedOn w:val="a0"/>
    <w:rsid w:val="00E653F4"/>
  </w:style>
  <w:style w:type="paragraph" w:styleId="a4">
    <w:name w:val="Body Text"/>
    <w:basedOn w:val="Standard"/>
    <w:link w:val="a5"/>
    <w:semiHidden/>
    <w:unhideWhenUsed/>
    <w:rsid w:val="00E653F4"/>
    <w:pPr>
      <w:widowControl w:val="0"/>
      <w:spacing w:after="120" w:line="276" w:lineRule="auto"/>
    </w:pPr>
    <w:rPr>
      <w:rFonts w:ascii="Calibri" w:eastAsia="Lucida Sans Unicode" w:hAnsi="Calibri" w:cs="F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E653F4"/>
    <w:rPr>
      <w:rFonts w:ascii="Calibri" w:eastAsia="Lucida Sans Unicode" w:hAnsi="Calibri" w:cs="F"/>
      <w:kern w:val="2"/>
      <w:lang w:eastAsia="zh-CN"/>
    </w:rPr>
  </w:style>
  <w:style w:type="paragraph" w:styleId="a6">
    <w:name w:val="Normal (Web)"/>
    <w:basedOn w:val="Standard"/>
    <w:unhideWhenUsed/>
    <w:rsid w:val="00E653F4"/>
    <w:pPr>
      <w:spacing w:before="100" w:after="100"/>
    </w:pPr>
  </w:style>
  <w:style w:type="character" w:styleId="a7">
    <w:name w:val="Strong"/>
    <w:basedOn w:val="a0"/>
    <w:qFormat/>
    <w:rsid w:val="00E653F4"/>
    <w:rPr>
      <w:b/>
      <w:bCs/>
    </w:rPr>
  </w:style>
  <w:style w:type="paragraph" w:styleId="a8">
    <w:name w:val="List Paragraph"/>
    <w:basedOn w:val="a"/>
    <w:uiPriority w:val="34"/>
    <w:qFormat/>
    <w:rsid w:val="00E4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920C-E79A-4774-A90C-60439327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dozvilny6</cp:lastModifiedBy>
  <cp:revision>16</cp:revision>
  <cp:lastPrinted>2020-01-10T12:23:00Z</cp:lastPrinted>
  <dcterms:created xsi:type="dcterms:W3CDTF">2019-06-10T11:20:00Z</dcterms:created>
  <dcterms:modified xsi:type="dcterms:W3CDTF">2020-01-10T12:23:00Z</dcterms:modified>
</cp:coreProperties>
</file>